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D3" w:rsidRPr="00F54E0B" w:rsidRDefault="00261CD3" w:rsidP="00261CD3">
      <w:pPr>
        <w:widowControl w:val="0"/>
        <w:suppressAutoHyphens/>
        <w:jc w:val="both"/>
        <w:rPr>
          <w:rFonts w:eastAsia="Garamond"/>
          <w:bCs/>
          <w:kern w:val="1"/>
          <w:lang w:eastAsia="zh-CN" w:bidi="hi-IN"/>
        </w:rPr>
      </w:pPr>
      <w:r w:rsidRPr="00F54E0B">
        <w:rPr>
          <w:rFonts w:eastAsia="SimSun"/>
          <w:kern w:val="1"/>
          <w:lang w:eastAsia="zh-CN" w:bidi="hi-IN"/>
        </w:rPr>
        <w:t xml:space="preserve">Harsány Község Önkormányzata Képviselő-testülete megtárgyalta a </w:t>
      </w:r>
      <w:r w:rsidRPr="00F54E0B">
        <w:rPr>
          <w:rFonts w:eastAsia="Garamond"/>
          <w:b/>
          <w:bCs/>
          <w:kern w:val="1"/>
          <w:lang w:eastAsia="zh-CN" w:bidi="hi-IN"/>
        </w:rPr>
        <w:t xml:space="preserve">Javaslat „Harsány Községért” kitüntető emlékérem </w:t>
      </w:r>
      <w:proofErr w:type="gramStart"/>
      <w:r w:rsidRPr="00F54E0B">
        <w:rPr>
          <w:rFonts w:eastAsia="Garamond"/>
          <w:b/>
          <w:bCs/>
          <w:kern w:val="1"/>
          <w:lang w:eastAsia="zh-CN" w:bidi="hi-IN"/>
        </w:rPr>
        <w:t xml:space="preserve">odaítélésére </w:t>
      </w:r>
      <w:r w:rsidRPr="00F54E0B">
        <w:rPr>
          <w:rFonts w:eastAsia="Garamond"/>
          <w:bCs/>
          <w:kern w:val="1"/>
          <w:lang w:eastAsia="zh-CN" w:bidi="hi-IN"/>
        </w:rPr>
        <w:t>tárgyú</w:t>
      </w:r>
      <w:proofErr w:type="gramEnd"/>
      <w:r w:rsidRPr="00F54E0B">
        <w:rPr>
          <w:rFonts w:eastAsia="Garamond"/>
          <w:bCs/>
          <w:kern w:val="1"/>
          <w:lang w:eastAsia="zh-CN" w:bidi="hi-IN"/>
        </w:rPr>
        <w:t xml:space="preserve"> előterjesztést és az alábbi határozatot hozza:</w:t>
      </w:r>
    </w:p>
    <w:p w:rsidR="00261CD3" w:rsidRPr="00F54E0B" w:rsidRDefault="00261CD3" w:rsidP="00261CD3">
      <w:pPr>
        <w:widowControl w:val="0"/>
        <w:suppressAutoHyphens/>
        <w:jc w:val="both"/>
        <w:rPr>
          <w:rFonts w:eastAsia="Garamond"/>
          <w:bCs/>
          <w:kern w:val="1"/>
          <w:lang w:eastAsia="zh-CN" w:bidi="hi-IN"/>
        </w:rPr>
      </w:pPr>
      <w:r w:rsidRPr="00F54E0B">
        <w:rPr>
          <w:rFonts w:eastAsia="Garamond"/>
          <w:bCs/>
          <w:kern w:val="1"/>
          <w:lang w:eastAsia="zh-CN" w:bidi="hi-IN"/>
        </w:rPr>
        <w:t xml:space="preserve">Harsány Község Önkormányzat Képviselő-testülete Harsány szülötte Varga Bertalan atya részére </w:t>
      </w:r>
      <w:r w:rsidRPr="00F54E0B">
        <w:rPr>
          <w:rFonts w:eastAsia="Garamond"/>
          <w:b/>
          <w:bCs/>
          <w:kern w:val="1"/>
          <w:lang w:eastAsia="zh-CN" w:bidi="hi-IN"/>
        </w:rPr>
        <w:t xml:space="preserve">„Harsány Községért” kitüntető emlékéremet </w:t>
      </w:r>
      <w:r w:rsidRPr="00F54E0B">
        <w:rPr>
          <w:rFonts w:eastAsia="Garamond"/>
          <w:bCs/>
          <w:kern w:val="1"/>
          <w:lang w:eastAsia="zh-CN" w:bidi="hi-IN"/>
        </w:rPr>
        <w:t>adományoz.</w:t>
      </w:r>
    </w:p>
    <w:p w:rsidR="00261CD3" w:rsidRPr="00F54E0B" w:rsidRDefault="00261CD3" w:rsidP="00261CD3">
      <w:pPr>
        <w:widowControl w:val="0"/>
        <w:suppressAutoHyphens/>
        <w:jc w:val="both"/>
        <w:rPr>
          <w:rFonts w:eastAsia="Garamond"/>
          <w:bCs/>
          <w:kern w:val="1"/>
          <w:lang w:eastAsia="zh-CN" w:bidi="hi-IN"/>
        </w:rPr>
      </w:pPr>
      <w:r w:rsidRPr="00F54E0B">
        <w:rPr>
          <w:rFonts w:eastAsia="SimSun"/>
          <w:kern w:val="1"/>
          <w:lang w:eastAsia="zh-CN" w:bidi="hi-IN"/>
        </w:rPr>
        <w:t>A kitüntető cím átadására augusztus 20-án az önkormányzat ünnepi megemlékezése keretében történik.</w:t>
      </w:r>
    </w:p>
    <w:p w:rsidR="00261CD3" w:rsidRPr="00F54E0B" w:rsidRDefault="00261CD3" w:rsidP="00261CD3">
      <w:pPr>
        <w:widowControl w:val="0"/>
        <w:suppressAutoHyphens/>
        <w:jc w:val="both"/>
        <w:rPr>
          <w:rFonts w:eastAsia="SimSun"/>
          <w:kern w:val="1"/>
          <w:lang w:eastAsia="zh-CN" w:bidi="hi-IN"/>
        </w:rPr>
      </w:pPr>
      <w:r w:rsidRPr="00F54E0B">
        <w:rPr>
          <w:rFonts w:eastAsia="Garamond"/>
          <w:bCs/>
          <w:kern w:val="1"/>
          <w:lang w:eastAsia="zh-CN" w:bidi="hi-IN"/>
        </w:rPr>
        <w:t xml:space="preserve">Varga Bertalan atya több évtizedes gyűjtéséből – különleges, a világ szinte minden tájáról - </w:t>
      </w:r>
      <w:proofErr w:type="gramStart"/>
      <w:r w:rsidRPr="00F54E0B">
        <w:rPr>
          <w:rFonts w:eastAsia="Garamond"/>
          <w:bCs/>
          <w:kern w:val="1"/>
          <w:lang w:eastAsia="zh-CN" w:bidi="hi-IN"/>
        </w:rPr>
        <w:t>származó  1333</w:t>
      </w:r>
      <w:proofErr w:type="gramEnd"/>
      <w:r w:rsidRPr="00F54E0B">
        <w:rPr>
          <w:rFonts w:eastAsia="Garamond"/>
          <w:bCs/>
          <w:kern w:val="1"/>
          <w:lang w:eastAsia="zh-CN" w:bidi="hi-IN"/>
        </w:rPr>
        <w:t xml:space="preserve"> darabos rózsafűzér gyűjteményét adományozta Harsány Község Önkormányzatának. A gyűjteményből az egykori Dézsma Pince borházában  egy olyan különleges egyedi kiállítás jött </w:t>
      </w:r>
      <w:proofErr w:type="gramStart"/>
      <w:r w:rsidRPr="00F54E0B">
        <w:rPr>
          <w:rFonts w:eastAsia="Garamond"/>
          <w:bCs/>
          <w:kern w:val="1"/>
          <w:lang w:eastAsia="zh-CN" w:bidi="hi-IN"/>
        </w:rPr>
        <w:t>létre</w:t>
      </w:r>
      <w:proofErr w:type="gramEnd"/>
      <w:r w:rsidRPr="00F54E0B">
        <w:rPr>
          <w:rFonts w:eastAsia="Garamond"/>
          <w:bCs/>
          <w:kern w:val="1"/>
          <w:lang w:eastAsia="zh-CN" w:bidi="hi-IN"/>
        </w:rPr>
        <w:t xml:space="preserve"> amivel más települések nem büszkélkedhetnek. A gyűjtemény szélesebb körben tette ismertté Harsány település nevét, egyidejűleg </w:t>
      </w:r>
      <w:r w:rsidRPr="00F54E0B">
        <w:rPr>
          <w:rFonts w:eastAsia="SimSun"/>
          <w:kern w:val="1"/>
          <w:lang w:eastAsia="zh-CN" w:bidi="hi-IN"/>
        </w:rPr>
        <w:t xml:space="preserve">hozzájárul a település turisztikai </w:t>
      </w:r>
      <w:proofErr w:type="spellStart"/>
      <w:r w:rsidRPr="00F54E0B">
        <w:rPr>
          <w:rFonts w:eastAsia="SimSun"/>
          <w:kern w:val="1"/>
          <w:lang w:eastAsia="zh-CN" w:bidi="hi-IN"/>
        </w:rPr>
        <w:t>vonzerejének</w:t>
      </w:r>
      <w:proofErr w:type="spellEnd"/>
      <w:r w:rsidRPr="00F54E0B">
        <w:rPr>
          <w:rFonts w:eastAsia="SimSun"/>
          <w:kern w:val="1"/>
          <w:lang w:eastAsia="zh-CN" w:bidi="hi-IN"/>
        </w:rPr>
        <w:t xml:space="preserve"> növeléséhez is.</w:t>
      </w:r>
    </w:p>
    <w:p w:rsidR="00A76886" w:rsidRDefault="00A76886">
      <w:bookmarkStart w:id="0" w:name="_GoBack"/>
      <w:bookmarkEnd w:id="0"/>
    </w:p>
    <w:sectPr w:rsidR="00A7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3"/>
    <w:rsid w:val="00261CD3"/>
    <w:rsid w:val="00A7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9AA3-F6D9-4561-8624-860A78F1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2023-08-11T08:29:00Z</dcterms:created>
  <dcterms:modified xsi:type="dcterms:W3CDTF">2023-08-11T08:30:00Z</dcterms:modified>
</cp:coreProperties>
</file>